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F4C3" w14:textId="77777777" w:rsidR="00D90962" w:rsidRDefault="00D90962">
      <w:pPr>
        <w:pStyle w:val="Plattetekst"/>
        <w:rPr>
          <w:rFonts w:ascii="Times New Roman"/>
          <w:sz w:val="29"/>
        </w:rPr>
      </w:pPr>
    </w:p>
    <w:p w14:paraId="0827D03C" w14:textId="23698A23" w:rsidR="00D90962" w:rsidRPr="008A787D" w:rsidRDefault="008A787D">
      <w:pPr>
        <w:pStyle w:val="Titel"/>
        <w:spacing w:line="247" w:lineRule="auto"/>
        <w:rPr>
          <w:rFonts w:ascii="MetaBook-Roman" w:hAnsi="MetaBook-Roman"/>
          <w:sz w:val="28"/>
          <w:szCs w:val="28"/>
        </w:rPr>
      </w:pPr>
      <w:r w:rsidRPr="008A787D">
        <w:rPr>
          <w:rFonts w:ascii="MetaBook-Roman" w:hAnsi="MetaBook-Roman"/>
          <w:noProof/>
        </w:rPr>
        <w:drawing>
          <wp:anchor distT="0" distB="0" distL="0" distR="0" simplePos="0" relativeHeight="15729664" behindDoc="0" locked="0" layoutInCell="1" allowOverlap="1" wp14:anchorId="08BD7C40" wp14:editId="68546A48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87D">
        <w:rPr>
          <w:rFonts w:ascii="MetaBook-Roman" w:hAnsi="MetaBook-Roman"/>
          <w:color w:val="231F20"/>
        </w:rPr>
        <w:t>Subsidieaanvraag:</w:t>
      </w:r>
      <w:r w:rsidRPr="008A787D">
        <w:rPr>
          <w:rFonts w:ascii="MetaBook-Roman" w:hAnsi="MetaBook-Roman"/>
          <w:color w:val="231F20"/>
          <w:spacing w:val="1"/>
        </w:rPr>
        <w:t xml:space="preserve"> </w:t>
      </w:r>
      <w:r w:rsidRPr="008A787D">
        <w:rPr>
          <w:rFonts w:ascii="MetaBook-Roman" w:hAnsi="MetaBook-Roman"/>
          <w:color w:val="231F20"/>
          <w:sz w:val="28"/>
          <w:szCs w:val="28"/>
        </w:rPr>
        <w:t>Herbruikbare</w:t>
      </w:r>
      <w:r w:rsidRPr="008A787D">
        <w:rPr>
          <w:rFonts w:ascii="MetaBook-Roman" w:hAnsi="MetaBook-Roman"/>
          <w:color w:val="231F20"/>
          <w:spacing w:val="-8"/>
          <w:sz w:val="28"/>
          <w:szCs w:val="28"/>
        </w:rPr>
        <w:t xml:space="preserve"> </w:t>
      </w:r>
      <w:r w:rsidRPr="008A787D">
        <w:rPr>
          <w:rFonts w:ascii="MetaBook-Roman" w:hAnsi="MetaBook-Roman"/>
          <w:color w:val="231F20"/>
          <w:sz w:val="28"/>
          <w:szCs w:val="28"/>
        </w:rPr>
        <w:t>luiers 202</w:t>
      </w:r>
      <w:r w:rsidR="00562071">
        <w:rPr>
          <w:rFonts w:ascii="MetaBook-Roman" w:hAnsi="MetaBook-Roman"/>
          <w:color w:val="231F20"/>
          <w:sz w:val="28"/>
          <w:szCs w:val="28"/>
        </w:rPr>
        <w:t>4</w:t>
      </w:r>
    </w:p>
    <w:p w14:paraId="7A6C36C8" w14:textId="77777777" w:rsidR="00D90962" w:rsidRDefault="00D90962">
      <w:pPr>
        <w:pStyle w:val="Plattetekst"/>
        <w:rPr>
          <w:rFonts w:ascii="Meta"/>
          <w:sz w:val="20"/>
        </w:rPr>
      </w:pPr>
    </w:p>
    <w:p w14:paraId="247E7E36" w14:textId="77777777" w:rsidR="00D90962" w:rsidRDefault="00D90962">
      <w:pPr>
        <w:pStyle w:val="Plattetekst"/>
        <w:rPr>
          <w:rFonts w:ascii="Meta"/>
          <w:sz w:val="20"/>
        </w:rPr>
      </w:pPr>
    </w:p>
    <w:p w14:paraId="23BC924B" w14:textId="77777777" w:rsidR="00D90962" w:rsidRDefault="00D90962">
      <w:pPr>
        <w:pStyle w:val="Plattetekst"/>
        <w:spacing w:before="8"/>
        <w:rPr>
          <w:rFonts w:ascii="Meta"/>
          <w:sz w:val="26"/>
        </w:rPr>
      </w:pPr>
    </w:p>
    <w:p w14:paraId="14451553" w14:textId="77777777" w:rsidR="00D90962" w:rsidRDefault="008A787D">
      <w:pPr>
        <w:tabs>
          <w:tab w:val="left" w:pos="9447"/>
        </w:tabs>
        <w:spacing w:before="59" w:line="292" w:lineRule="exact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94FCEF8" w14:textId="77777777" w:rsidR="00D90962" w:rsidRDefault="008A787D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(moeder, vader of wettelijke voogd)</w:t>
      </w:r>
    </w:p>
    <w:p w14:paraId="45C3D450" w14:textId="77777777" w:rsidR="00D90962" w:rsidRDefault="00D90962">
      <w:pPr>
        <w:pStyle w:val="Plattetekst"/>
        <w:spacing w:before="2"/>
        <w:rPr>
          <w:rFonts w:ascii="MetaBook-Italic"/>
          <w:i/>
          <w:sz w:val="26"/>
        </w:rPr>
      </w:pPr>
    </w:p>
    <w:p w14:paraId="04B4E133" w14:textId="77777777" w:rsidR="00D90962" w:rsidRDefault="008A787D">
      <w:pPr>
        <w:tabs>
          <w:tab w:val="left" w:pos="9393"/>
        </w:tabs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10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A3016BA" w14:textId="77777777" w:rsidR="00D90962" w:rsidRDefault="00D90962">
      <w:pPr>
        <w:pStyle w:val="Plattetekst"/>
        <w:spacing w:before="4"/>
        <w:rPr>
          <w:sz w:val="18"/>
        </w:rPr>
      </w:pPr>
    </w:p>
    <w:p w14:paraId="11E4B610" w14:textId="77777777" w:rsidR="00D90962" w:rsidRDefault="008A787D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94B26" w14:textId="77777777" w:rsidR="00D90962" w:rsidRDefault="00D90962">
      <w:pPr>
        <w:pStyle w:val="Plattetekst"/>
        <w:spacing w:before="4"/>
        <w:rPr>
          <w:sz w:val="18"/>
        </w:rPr>
      </w:pPr>
    </w:p>
    <w:p w14:paraId="6134A148" w14:textId="77777777" w:rsidR="00D90962" w:rsidRDefault="008A787D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1C3500" w14:textId="77777777" w:rsidR="00D90962" w:rsidRDefault="00D90962">
      <w:pPr>
        <w:pStyle w:val="Plattetekst"/>
        <w:spacing w:before="4"/>
        <w:rPr>
          <w:sz w:val="18"/>
        </w:rPr>
      </w:pPr>
    </w:p>
    <w:p w14:paraId="442A25C7" w14:textId="77777777" w:rsidR="00D90962" w:rsidRDefault="008A787D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FF828E6" w14:textId="77777777" w:rsidR="00D90962" w:rsidRDefault="00D90962">
      <w:pPr>
        <w:pStyle w:val="Plattetekst"/>
        <w:spacing w:before="4"/>
        <w:rPr>
          <w:sz w:val="18"/>
        </w:rPr>
      </w:pPr>
    </w:p>
    <w:p w14:paraId="0E45BEB9" w14:textId="77777777" w:rsidR="00D90962" w:rsidRDefault="008A787D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B27768" w14:textId="77777777" w:rsidR="00D90962" w:rsidRDefault="00D90962">
      <w:pPr>
        <w:pStyle w:val="Plattetekst"/>
        <w:spacing w:before="8"/>
        <w:rPr>
          <w:sz w:val="19"/>
        </w:rPr>
      </w:pPr>
    </w:p>
    <w:p w14:paraId="6D9B8D19" w14:textId="77777777" w:rsidR="00D90962" w:rsidRPr="00176724" w:rsidRDefault="008A787D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176724">
        <w:rPr>
          <w:rFonts w:ascii="MetaBook-Roman" w:hAnsi="MetaBook-Roman"/>
          <w:b/>
          <w:bCs/>
          <w:color w:val="231F20"/>
          <w:sz w:val="24"/>
          <w:szCs w:val="24"/>
        </w:rPr>
        <w:t>Gegevens kind:</w:t>
      </w:r>
    </w:p>
    <w:p w14:paraId="0380DA64" w14:textId="77777777" w:rsidR="00D90962" w:rsidRDefault="008A787D">
      <w:pPr>
        <w:pStyle w:val="Plattetekst"/>
        <w:tabs>
          <w:tab w:val="left" w:pos="9327"/>
        </w:tabs>
        <w:spacing w:line="287" w:lineRule="exact"/>
        <w:ind w:left="153"/>
      </w:pPr>
      <w:r>
        <w:rPr>
          <w:color w:val="231F20"/>
        </w:rPr>
        <w:t xml:space="preserve">naam en voornaam kind: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46EDCC" w14:textId="77777777" w:rsidR="00D90962" w:rsidRDefault="00D90962">
      <w:pPr>
        <w:pStyle w:val="Plattetekst"/>
        <w:spacing w:before="4"/>
        <w:rPr>
          <w:sz w:val="18"/>
        </w:rPr>
      </w:pPr>
    </w:p>
    <w:p w14:paraId="191D58D1" w14:textId="77777777" w:rsidR="00D90962" w:rsidRDefault="008A787D">
      <w:pPr>
        <w:pStyle w:val="Plattetekst"/>
        <w:tabs>
          <w:tab w:val="left" w:pos="9279"/>
        </w:tabs>
        <w:spacing w:before="59"/>
        <w:ind w:left="153"/>
      </w:pPr>
      <w:r>
        <w:rPr>
          <w:color w:val="231F20"/>
        </w:rPr>
        <w:t xml:space="preserve">woonachtig 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5E51C20" w14:textId="77777777" w:rsidR="00D90962" w:rsidRDefault="00D90962">
      <w:pPr>
        <w:pStyle w:val="Plattetekst"/>
        <w:spacing w:before="4"/>
        <w:rPr>
          <w:sz w:val="18"/>
        </w:rPr>
      </w:pPr>
    </w:p>
    <w:p w14:paraId="1174C092" w14:textId="77777777" w:rsidR="00D90962" w:rsidRDefault="008A787D">
      <w:pPr>
        <w:pStyle w:val="Plattetekst"/>
        <w:tabs>
          <w:tab w:val="left" w:pos="9319"/>
        </w:tabs>
        <w:spacing w:before="60"/>
        <w:ind w:left="153"/>
      </w:pPr>
      <w:r>
        <w:rPr>
          <w:color w:val="231F20"/>
        </w:rPr>
        <w:t xml:space="preserve">Geboortedatum: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0C6111" w14:textId="77777777" w:rsidR="00D90962" w:rsidRDefault="00D90962">
      <w:pPr>
        <w:pStyle w:val="Plattetekst"/>
        <w:rPr>
          <w:sz w:val="20"/>
        </w:rPr>
      </w:pPr>
    </w:p>
    <w:p w14:paraId="40F497F7" w14:textId="77777777" w:rsidR="00D90962" w:rsidRDefault="00D90962">
      <w:pPr>
        <w:pStyle w:val="Plattetekst"/>
        <w:spacing w:before="2"/>
        <w:rPr>
          <w:sz w:val="23"/>
        </w:rPr>
      </w:pPr>
    </w:p>
    <w:p w14:paraId="0276A52B" w14:textId="77777777" w:rsidR="00D90962" w:rsidRPr="00D03B47" w:rsidRDefault="008A787D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D03B47">
        <w:rPr>
          <w:rFonts w:ascii="MetaBook-Roman" w:hAnsi="MetaBook-Roman"/>
          <w:b/>
          <w:bCs/>
          <w:color w:val="231F20"/>
          <w:sz w:val="24"/>
          <w:szCs w:val="24"/>
        </w:rPr>
        <w:t>Bij te voegen:</w:t>
      </w:r>
    </w:p>
    <w:p w14:paraId="1CAB0C35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line="285" w:lineRule="exact"/>
        <w:ind w:left="280" w:hanging="128"/>
        <w:rPr>
          <w:sz w:val="24"/>
        </w:rPr>
      </w:pPr>
      <w:r>
        <w:rPr>
          <w:color w:val="231F20"/>
          <w:sz w:val="24"/>
        </w:rPr>
        <w:t>Indien de premie voor de geboorte van het kind wordt aangevraagd: attest van de huisarts.</w:t>
      </w:r>
    </w:p>
    <w:p w14:paraId="69001FD3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before="3" w:line="235" w:lineRule="auto"/>
        <w:ind w:right="237" w:hanging="108"/>
        <w:rPr>
          <w:sz w:val="24"/>
        </w:rPr>
      </w:pPr>
      <w:r>
        <w:rPr>
          <w:color w:val="231F20"/>
          <w:sz w:val="24"/>
        </w:rPr>
        <w:t>Originele factuur op naam van de aanvrager(s) met vermelding van de factuurprijs,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aankoopdatum, factuurnummer en getekend “voor voldaan” of een origineel aankoopbewijs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met het bewijs van betaling.</w:t>
      </w:r>
    </w:p>
    <w:p w14:paraId="44D1D8F0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line="288" w:lineRule="exact"/>
        <w:ind w:left="280" w:hanging="128"/>
        <w:rPr>
          <w:sz w:val="24"/>
        </w:rPr>
      </w:pPr>
      <w:r>
        <w:rPr>
          <w:color w:val="231F20"/>
          <w:sz w:val="24"/>
        </w:rPr>
        <w:t>Geboorteakte van het kind.</w:t>
      </w:r>
    </w:p>
    <w:p w14:paraId="417C4F9F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line="291" w:lineRule="exact"/>
        <w:ind w:left="280" w:hanging="128"/>
        <w:rPr>
          <w:sz w:val="24"/>
        </w:rPr>
      </w:pPr>
      <w:r>
        <w:rPr>
          <w:color w:val="231F20"/>
          <w:sz w:val="24"/>
        </w:rPr>
        <w:t>Kopie van het identiteitsbewijs van de aanvrager.</w:t>
      </w:r>
    </w:p>
    <w:p w14:paraId="590757D5" w14:textId="77777777" w:rsidR="00D90962" w:rsidRDefault="00D90962">
      <w:pPr>
        <w:pStyle w:val="Plattetekst"/>
        <w:spacing w:before="10"/>
      </w:pPr>
    </w:p>
    <w:p w14:paraId="09C174C0" w14:textId="77777777" w:rsidR="00D90962" w:rsidRPr="00D03B47" w:rsidRDefault="008A787D">
      <w:pPr>
        <w:pStyle w:val="Kop1"/>
        <w:spacing w:before="0"/>
        <w:rPr>
          <w:rFonts w:ascii="MetaBook-Roman" w:hAnsi="MetaBook-Roman"/>
          <w:b/>
          <w:bCs/>
          <w:sz w:val="24"/>
          <w:szCs w:val="24"/>
        </w:rPr>
      </w:pPr>
      <w:r w:rsidRPr="00D03B47">
        <w:rPr>
          <w:rFonts w:ascii="MetaBook-Roman" w:hAnsi="MetaBook-Roman"/>
          <w:b/>
          <w:bCs/>
          <w:color w:val="231F20"/>
          <w:sz w:val="24"/>
          <w:szCs w:val="24"/>
        </w:rPr>
        <w:t>Voorwaarden:</w:t>
      </w:r>
    </w:p>
    <w:p w14:paraId="5DA8B294" w14:textId="77777777" w:rsidR="00D90962" w:rsidRDefault="008A787D">
      <w:pPr>
        <w:pStyle w:val="Plattetekst"/>
        <w:spacing w:line="285" w:lineRule="exact"/>
        <w:ind w:left="153"/>
      </w:pPr>
      <w:r>
        <w:rPr>
          <w:color w:val="231F20"/>
        </w:rPr>
        <w:t>Ondergetekende verklaart dat bovenstaand formulier naar waarheid is ingevuld en</w:t>
      </w:r>
    </w:p>
    <w:p w14:paraId="2BD7C6E3" w14:textId="21DEB784" w:rsidR="00D90962" w:rsidRDefault="008A787D">
      <w:pPr>
        <w:pStyle w:val="Plattetekst"/>
        <w:spacing w:before="3" w:line="235" w:lineRule="auto"/>
        <w:ind w:left="153" w:right="251"/>
      </w:pPr>
      <w:r>
        <w:rPr>
          <w:color w:val="231F20"/>
        </w:rPr>
        <w:t>dat aan de voorwaarden van het gemeenteraadsbesluit van 23 december 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aangaande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het gemeentelijke subsidiereglement </w:t>
      </w:r>
      <w:r>
        <w:rPr>
          <w:rFonts w:ascii="MetaBook-Italic"/>
          <w:i/>
          <w:color w:val="231F20"/>
        </w:rPr>
        <w:t xml:space="preserve">herbruikbare luiers </w:t>
      </w:r>
      <w:r>
        <w:rPr>
          <w:color w:val="231F20"/>
        </w:rPr>
        <w:t>is voldaan.</w:t>
      </w:r>
    </w:p>
    <w:p w14:paraId="0FF5B441" w14:textId="77777777" w:rsidR="00D90962" w:rsidRDefault="00D90962">
      <w:pPr>
        <w:pStyle w:val="Plattetekst"/>
        <w:spacing w:before="4"/>
        <w:rPr>
          <w:sz w:val="23"/>
        </w:rPr>
      </w:pPr>
    </w:p>
    <w:p w14:paraId="135BC12E" w14:textId="49726B67" w:rsidR="0034368A" w:rsidRDefault="008A787D">
      <w:pPr>
        <w:pStyle w:val="Plattetekst"/>
        <w:tabs>
          <w:tab w:val="left" w:pos="3886"/>
          <w:tab w:val="left" w:pos="4473"/>
        </w:tabs>
        <w:spacing w:line="472" w:lineRule="auto"/>
        <w:ind w:left="153" w:right="4776" w:hanging="1"/>
        <w:rPr>
          <w:color w:val="231F20"/>
          <w:spacing w:val="-51"/>
        </w:rPr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/202</w:t>
      </w:r>
      <w:r w:rsidR="00562071">
        <w:rPr>
          <w:color w:val="231F20"/>
          <w:spacing w:val="-51"/>
        </w:rPr>
        <w:t>4</w:t>
      </w:r>
    </w:p>
    <w:p w14:paraId="6010E785" w14:textId="728C81C8" w:rsidR="00D90962" w:rsidRDefault="008A787D">
      <w:pPr>
        <w:pStyle w:val="Plattetekst"/>
        <w:tabs>
          <w:tab w:val="left" w:pos="3886"/>
          <w:tab w:val="left" w:pos="4473"/>
        </w:tabs>
        <w:spacing w:line="472" w:lineRule="auto"/>
        <w:ind w:left="153" w:right="4776" w:hanging="1"/>
      </w:pPr>
      <w:r>
        <w:rPr>
          <w:color w:val="231F20"/>
        </w:rPr>
        <w:t>Handtekening aanvrager:</w:t>
      </w:r>
    </w:p>
    <w:p w14:paraId="038EC538" w14:textId="77777777" w:rsidR="00D90962" w:rsidRDefault="00D90962">
      <w:pPr>
        <w:pStyle w:val="Plattetekst"/>
        <w:rPr>
          <w:sz w:val="20"/>
        </w:rPr>
      </w:pPr>
    </w:p>
    <w:p w14:paraId="1730980A" w14:textId="669A03A9" w:rsidR="00D90962" w:rsidRDefault="00280DD3">
      <w:pPr>
        <w:pStyle w:val="Platteteks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7E2D7E" wp14:editId="7B898AAD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29718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680"/>
                            <a:gd name="T2" fmla="+- 0 5814 113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AAEC" id="docshape1" o:spid="_x0000_s1026" style="position:absolute;margin-left:56.7pt;margin-top:15.1pt;width:2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" path="m,l4680,e" filled="f" strokecolor="#221e1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A3EC60" wp14:editId="2284EB71">
                <wp:simplePos x="0" y="0"/>
                <wp:positionH relativeFrom="page">
                  <wp:posOffset>726440</wp:posOffset>
                </wp:positionH>
                <wp:positionV relativeFrom="paragraph">
                  <wp:posOffset>344805</wp:posOffset>
                </wp:positionV>
                <wp:extent cx="6107430" cy="8032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00227" w14:textId="77777777" w:rsidR="00D90962" w:rsidRDefault="00D90962">
                            <w:pPr>
                              <w:pStyle w:val="Plattetekst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224F85DC" w14:textId="458F3299" w:rsidR="00D90962" w:rsidRDefault="008A787D">
                            <w:pPr>
                              <w:spacing w:before="1"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562071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280DD3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280DD3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5FCF0DC8" w14:textId="31441C95" w:rsidR="00D90962" w:rsidRDefault="008A787D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772A0C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3EC6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27.15pt;width:480.9pt;height:6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" filled="f" strokecolor="#231f20" strokeweight="1pt">
                <v:textbox inset="0,0,0,0">
                  <w:txbxContent>
                    <w:p w14:paraId="53B00227" w14:textId="77777777" w:rsidR="00D90962" w:rsidRDefault="00D90962">
                      <w:pPr>
                        <w:pStyle w:val="Plattetekst"/>
                        <w:spacing w:before="6"/>
                        <w:rPr>
                          <w:sz w:val="20"/>
                        </w:rPr>
                      </w:pPr>
                    </w:p>
                    <w:p w14:paraId="224F85DC" w14:textId="458F3299" w:rsidR="00D90962" w:rsidRDefault="008A787D">
                      <w:pPr>
                        <w:spacing w:before="1"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 w:rsidR="00562071"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280DD3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280DD3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5FCF0DC8" w14:textId="31441C95" w:rsidR="00D90962" w:rsidRDefault="008A787D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772A0C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56EEE" w14:textId="77777777" w:rsidR="00D90962" w:rsidRDefault="00D90962">
      <w:pPr>
        <w:pStyle w:val="Plattetekst"/>
        <w:spacing w:before="6"/>
        <w:rPr>
          <w:sz w:val="16"/>
        </w:rPr>
      </w:pPr>
    </w:p>
    <w:sectPr w:rsidR="00D9096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4196"/>
    <w:multiLevelType w:val="hybridMultilevel"/>
    <w:tmpl w:val="9BFCC090"/>
    <w:lvl w:ilvl="0" w:tplc="CB54D672">
      <w:numFmt w:val="bullet"/>
      <w:lvlText w:val="-"/>
      <w:lvlJc w:val="left"/>
      <w:pPr>
        <w:ind w:left="261" w:hanging="127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D5E6246">
      <w:numFmt w:val="bullet"/>
      <w:lvlText w:val="•"/>
      <w:lvlJc w:val="left"/>
      <w:pPr>
        <w:ind w:left="1222" w:hanging="127"/>
      </w:pPr>
      <w:rPr>
        <w:rFonts w:hint="default"/>
        <w:lang w:val="nl-NL" w:eastAsia="en-US" w:bidi="ar-SA"/>
      </w:rPr>
    </w:lvl>
    <w:lvl w:ilvl="2" w:tplc="82881290">
      <w:numFmt w:val="bullet"/>
      <w:lvlText w:val="•"/>
      <w:lvlJc w:val="left"/>
      <w:pPr>
        <w:ind w:left="2185" w:hanging="127"/>
      </w:pPr>
      <w:rPr>
        <w:rFonts w:hint="default"/>
        <w:lang w:val="nl-NL" w:eastAsia="en-US" w:bidi="ar-SA"/>
      </w:rPr>
    </w:lvl>
    <w:lvl w:ilvl="3" w:tplc="5DC85AA6">
      <w:numFmt w:val="bullet"/>
      <w:lvlText w:val="•"/>
      <w:lvlJc w:val="left"/>
      <w:pPr>
        <w:ind w:left="3147" w:hanging="127"/>
      </w:pPr>
      <w:rPr>
        <w:rFonts w:hint="default"/>
        <w:lang w:val="nl-NL" w:eastAsia="en-US" w:bidi="ar-SA"/>
      </w:rPr>
    </w:lvl>
    <w:lvl w:ilvl="4" w:tplc="0562E424">
      <w:numFmt w:val="bullet"/>
      <w:lvlText w:val="•"/>
      <w:lvlJc w:val="left"/>
      <w:pPr>
        <w:ind w:left="4110" w:hanging="127"/>
      </w:pPr>
      <w:rPr>
        <w:rFonts w:hint="default"/>
        <w:lang w:val="nl-NL" w:eastAsia="en-US" w:bidi="ar-SA"/>
      </w:rPr>
    </w:lvl>
    <w:lvl w:ilvl="5" w:tplc="FAF671D2">
      <w:numFmt w:val="bullet"/>
      <w:lvlText w:val="•"/>
      <w:lvlJc w:val="left"/>
      <w:pPr>
        <w:ind w:left="5072" w:hanging="127"/>
      </w:pPr>
      <w:rPr>
        <w:rFonts w:hint="default"/>
        <w:lang w:val="nl-NL" w:eastAsia="en-US" w:bidi="ar-SA"/>
      </w:rPr>
    </w:lvl>
    <w:lvl w:ilvl="6" w:tplc="27C05A3A">
      <w:numFmt w:val="bullet"/>
      <w:lvlText w:val="•"/>
      <w:lvlJc w:val="left"/>
      <w:pPr>
        <w:ind w:left="6035" w:hanging="127"/>
      </w:pPr>
      <w:rPr>
        <w:rFonts w:hint="default"/>
        <w:lang w:val="nl-NL" w:eastAsia="en-US" w:bidi="ar-SA"/>
      </w:rPr>
    </w:lvl>
    <w:lvl w:ilvl="7" w:tplc="B804EC80">
      <w:numFmt w:val="bullet"/>
      <w:lvlText w:val="•"/>
      <w:lvlJc w:val="left"/>
      <w:pPr>
        <w:ind w:left="6997" w:hanging="127"/>
      </w:pPr>
      <w:rPr>
        <w:rFonts w:hint="default"/>
        <w:lang w:val="nl-NL" w:eastAsia="en-US" w:bidi="ar-SA"/>
      </w:rPr>
    </w:lvl>
    <w:lvl w:ilvl="8" w:tplc="73A27A86">
      <w:numFmt w:val="bullet"/>
      <w:lvlText w:val="•"/>
      <w:lvlJc w:val="left"/>
      <w:pPr>
        <w:ind w:left="7960" w:hanging="127"/>
      </w:pPr>
      <w:rPr>
        <w:rFonts w:hint="default"/>
        <w:lang w:val="nl-NL" w:eastAsia="en-US" w:bidi="ar-SA"/>
      </w:rPr>
    </w:lvl>
  </w:abstractNum>
  <w:num w:numId="1" w16cid:durableId="84825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2"/>
    <w:rsid w:val="00176724"/>
    <w:rsid w:val="00280DD3"/>
    <w:rsid w:val="002D7953"/>
    <w:rsid w:val="0034368A"/>
    <w:rsid w:val="00562071"/>
    <w:rsid w:val="00772A0C"/>
    <w:rsid w:val="008A787D"/>
    <w:rsid w:val="00D03B47"/>
    <w:rsid w:val="00D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9593"/>
  <w15:docId w15:val="{7206DFA4-BA0B-4257-A2B7-638379C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64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365" w:right="3303" w:hanging="1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280" w:hanging="12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Subsidieaanvraag_herbruikbare luiers 2022.indd</dc:title>
  <dc:creator>Caroline Vergult</dc:creator>
  <cp:lastModifiedBy>Chrissie Christiaens</cp:lastModifiedBy>
  <cp:revision>2</cp:revision>
  <dcterms:created xsi:type="dcterms:W3CDTF">2024-01-03T15:15:00Z</dcterms:created>
  <dcterms:modified xsi:type="dcterms:W3CDTF">2024-01-03T15:15:00Z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