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C2358A" w14:textId="0914AE47" w:rsidR="006E179E" w:rsidRDefault="006E179E" w:rsidP="006E179E">
      <w:pPr>
        <w:pStyle w:val="Kop1"/>
      </w:pPr>
      <w:r>
        <w:t xml:space="preserve"> WAT TE DOEN BIJ EEN BEVEL TOT EVACUEREN?</w:t>
      </w:r>
    </w:p>
    <w:p w14:paraId="54E0BDEB" w14:textId="77777777" w:rsidR="006E179E" w:rsidRDefault="006E179E" w:rsidP="006E179E">
      <w:r>
        <w:t>In sommige noodsituaties moet je snel evacueren, bijvoorbeeld bij een aardbeving of grote brand. Een goede voorbereiding is cruciaal. Hier is wat je moet doen en meenemen bij een evacuatie.</w:t>
      </w:r>
    </w:p>
    <w:p w14:paraId="4CE2CD9E" w14:textId="5B1A3E4B" w:rsidR="006E179E" w:rsidRDefault="006E179E" w:rsidP="006E179E">
      <w:r>
        <w:rPr>
          <w:noProof/>
        </w:rPr>
        <w:drawing>
          <wp:inline distT="0" distB="0" distL="0" distR="0" wp14:anchorId="18D4A388" wp14:editId="04920730">
            <wp:extent cx="2655570" cy="1327785"/>
            <wp:effectExtent l="0" t="0" r="0" b="5715"/>
            <wp:docPr id="2044467034" name="Afbeelding 1" descr="Afbeelding met tekst, wegbebakening, Rechthoek, tek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467034" name="Afbeelding 1" descr="Afbeelding met tekst, wegbebakening, Rechthoek, teken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1327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F6F9CB" w14:textId="5C7C06F1" w:rsidR="006E179E" w:rsidRDefault="006E179E" w:rsidP="00293880">
      <w:pPr>
        <w:pStyle w:val="Kop2"/>
      </w:pPr>
      <w:r>
        <w:t xml:space="preserve"> VOORBEREIDING THUIS</w:t>
      </w:r>
    </w:p>
    <w:p w14:paraId="24D9C0F5" w14:textId="7449929C" w:rsidR="006E179E" w:rsidRDefault="006E179E" w:rsidP="006E179E">
      <w:r>
        <w:t>Maak een evacuatieplan:</w:t>
      </w:r>
    </w:p>
    <w:p w14:paraId="50CC332C" w14:textId="189ACB28" w:rsidR="006E179E" w:rsidRDefault="006E179E" w:rsidP="00293880">
      <w:pPr>
        <w:pStyle w:val="Lijstalinea"/>
        <w:numPr>
          <w:ilvl w:val="0"/>
          <w:numId w:val="27"/>
        </w:numPr>
      </w:pPr>
      <w:r>
        <w:t>Zorg dat iedereen weet hoe ze het huis veilig kunnen verlaten.</w:t>
      </w:r>
    </w:p>
    <w:p w14:paraId="44D3F35B" w14:textId="47124E61" w:rsidR="006E179E" w:rsidRDefault="006E179E" w:rsidP="00293880">
      <w:pPr>
        <w:pStyle w:val="Lijstalinea"/>
        <w:numPr>
          <w:ilvl w:val="0"/>
          <w:numId w:val="27"/>
        </w:numPr>
      </w:pPr>
      <w:r>
        <w:t>Besteed extra aandacht aan gezinsleden met specifieke noden (ouderen, kinderen, personen met een handicap).</w:t>
      </w:r>
    </w:p>
    <w:p w14:paraId="122BB1C5" w14:textId="16EB9947" w:rsidR="006E179E" w:rsidRDefault="006E179E" w:rsidP="00293880">
      <w:pPr>
        <w:pStyle w:val="Lijstalinea"/>
        <w:numPr>
          <w:ilvl w:val="0"/>
          <w:numId w:val="27"/>
        </w:numPr>
      </w:pPr>
      <w:r>
        <w:t>Hang de huissleutels in de buurt van de deur.</w:t>
      </w:r>
    </w:p>
    <w:p w14:paraId="314F7F86" w14:textId="0AFBA853" w:rsidR="006E179E" w:rsidRDefault="006E179E" w:rsidP="00293880">
      <w:pPr>
        <w:pStyle w:val="Lijstalinea"/>
        <w:numPr>
          <w:ilvl w:val="0"/>
          <w:numId w:val="27"/>
        </w:numPr>
      </w:pPr>
      <w:r>
        <w:t>Verdeel de taken, bijvoorbeeld wie de kinderen meeneemt.</w:t>
      </w:r>
    </w:p>
    <w:p w14:paraId="0281EE07" w14:textId="51AFA7B2" w:rsidR="006E179E" w:rsidRDefault="006E179E" w:rsidP="006E179E">
      <w:r>
        <w:t>Maak een noodpakket:</w:t>
      </w:r>
    </w:p>
    <w:p w14:paraId="4D95302C" w14:textId="514C3FB4" w:rsidR="006E179E" w:rsidRDefault="006E179E" w:rsidP="00293880">
      <w:pPr>
        <w:pStyle w:val="Lijstalinea"/>
        <w:numPr>
          <w:ilvl w:val="0"/>
          <w:numId w:val="27"/>
        </w:numPr>
      </w:pPr>
      <w:r>
        <w:t>Voeg belangrijke documenten toe (kopieën van identiteitskaarten, verzekeringsovereenkomsten).</w:t>
      </w:r>
    </w:p>
    <w:p w14:paraId="6F65F993" w14:textId="63009137" w:rsidR="006E179E" w:rsidRDefault="006E179E" w:rsidP="00293880">
      <w:pPr>
        <w:pStyle w:val="Lijstalinea"/>
        <w:numPr>
          <w:ilvl w:val="0"/>
          <w:numId w:val="27"/>
        </w:numPr>
      </w:pPr>
      <w:r>
        <w:t>Oefen het plan regelmatig, ook met blinde navigatie bij hevige rook.</w:t>
      </w:r>
    </w:p>
    <w:p w14:paraId="309C3A55" w14:textId="387FFB68" w:rsidR="006E179E" w:rsidRDefault="006E179E" w:rsidP="00293880">
      <w:pPr>
        <w:pStyle w:val="Kop2"/>
        <w:numPr>
          <w:ilvl w:val="0"/>
          <w:numId w:val="28"/>
        </w:numPr>
      </w:pPr>
      <w:r>
        <w:t>BIJ EEN NOODSITUATIE IN JE BUURT</w:t>
      </w:r>
    </w:p>
    <w:p w14:paraId="7476892C" w14:textId="20DC8CF0" w:rsidR="006E179E" w:rsidRDefault="006E179E" w:rsidP="006C4BC5">
      <w:pPr>
        <w:ind w:left="135"/>
      </w:pPr>
      <w:r>
        <w:t>Wanneer en waar evacueren:</w:t>
      </w:r>
    </w:p>
    <w:p w14:paraId="027942F7" w14:textId="5D1FEC8B" w:rsidR="006E179E" w:rsidRDefault="006E179E" w:rsidP="006C4BC5">
      <w:pPr>
        <w:pStyle w:val="Lijstalinea"/>
        <w:numPr>
          <w:ilvl w:val="0"/>
          <w:numId w:val="28"/>
        </w:numPr>
      </w:pPr>
      <w:r>
        <w:t>Wacht op instructies van de hulpdiensten.</w:t>
      </w:r>
    </w:p>
    <w:p w14:paraId="010AB974" w14:textId="38C38250" w:rsidR="006E179E" w:rsidRDefault="006E179E" w:rsidP="006C4BC5">
      <w:pPr>
        <w:pStyle w:val="Lijstalinea"/>
        <w:numPr>
          <w:ilvl w:val="0"/>
          <w:numId w:val="28"/>
        </w:numPr>
      </w:pPr>
      <w:r>
        <w:t>Mogelijke bestemmingen: familie/vrienden buiten de getroffen zone of een onthaalcentrum zoals een sporthal.</w:t>
      </w:r>
    </w:p>
    <w:p w14:paraId="137941B5" w14:textId="74497FF4" w:rsidR="006E179E" w:rsidRDefault="006E179E" w:rsidP="006C4BC5">
      <w:pPr>
        <w:pStyle w:val="Lijstalinea"/>
        <w:numPr>
          <w:ilvl w:val="0"/>
          <w:numId w:val="28"/>
        </w:numPr>
      </w:pPr>
      <w:r>
        <w:t>Geef de hulpdiensten je contactgegevens.</w:t>
      </w:r>
    </w:p>
    <w:p w14:paraId="2DDA6775" w14:textId="77777777" w:rsidR="006E179E" w:rsidRDefault="006E179E" w:rsidP="006E179E"/>
    <w:p w14:paraId="2EBFCEC0" w14:textId="5DF3D2EF" w:rsidR="006E179E" w:rsidRDefault="006E179E" w:rsidP="006C4BC5">
      <w:pPr>
        <w:ind w:left="135"/>
      </w:pPr>
      <w:r>
        <w:t>Hoe evacueren:</w:t>
      </w:r>
    </w:p>
    <w:p w14:paraId="0F6B603D" w14:textId="55CC0A46" w:rsidR="006E179E" w:rsidRDefault="006E179E" w:rsidP="00293880">
      <w:pPr>
        <w:pStyle w:val="Lijstalinea"/>
        <w:numPr>
          <w:ilvl w:val="0"/>
          <w:numId w:val="28"/>
        </w:numPr>
      </w:pPr>
      <w:r>
        <w:t>Verlaat je huis snel en kleed je seizoensgericht aan.</w:t>
      </w:r>
    </w:p>
    <w:p w14:paraId="2557B863" w14:textId="4234A760" w:rsidR="006E179E" w:rsidRDefault="006E179E" w:rsidP="00293880">
      <w:pPr>
        <w:pStyle w:val="Lijstalinea"/>
        <w:numPr>
          <w:ilvl w:val="0"/>
          <w:numId w:val="28"/>
        </w:numPr>
      </w:pPr>
      <w:r>
        <w:t>Neem noodzakelijke spullen mee (zie onderstaande lijst).</w:t>
      </w:r>
    </w:p>
    <w:p w14:paraId="31497898" w14:textId="4B55075E" w:rsidR="006E179E" w:rsidRDefault="006E179E" w:rsidP="00293880">
      <w:pPr>
        <w:pStyle w:val="Lijstalinea"/>
        <w:numPr>
          <w:ilvl w:val="0"/>
          <w:numId w:val="28"/>
        </w:numPr>
      </w:pPr>
      <w:r>
        <w:t>Gebruik indien mogelijk je eigen voertuig of volg de aanwijzingen voor busvervoer.</w:t>
      </w:r>
    </w:p>
    <w:p w14:paraId="38AF4BD0" w14:textId="24777EA2" w:rsidR="006E179E" w:rsidRDefault="006E179E" w:rsidP="006E179E">
      <w:r>
        <w:t>Duur van de evacuatie:</w:t>
      </w:r>
    </w:p>
    <w:p w14:paraId="37FC3976" w14:textId="0BFDE184" w:rsidR="006E179E" w:rsidRDefault="006E179E" w:rsidP="00293880">
      <w:pPr>
        <w:pStyle w:val="Lijstalinea"/>
        <w:numPr>
          <w:ilvl w:val="0"/>
          <w:numId w:val="28"/>
        </w:numPr>
      </w:pPr>
      <w:r>
        <w:t>De duur varieert afhankelijk van de situatie. Dit kan enkele uren tot meerdere dagen duren.</w:t>
      </w:r>
    </w:p>
    <w:p w14:paraId="623547F8" w14:textId="3E343E97" w:rsidR="006E179E" w:rsidRDefault="006E179E" w:rsidP="00293880">
      <w:pPr>
        <w:pStyle w:val="Lijstalinea"/>
        <w:numPr>
          <w:ilvl w:val="0"/>
          <w:numId w:val="28"/>
        </w:numPr>
      </w:pPr>
      <w:r>
        <w:t>Bij langere evacuaties biedt de overheid hulp voor slaapgelegenheid.</w:t>
      </w:r>
    </w:p>
    <w:p w14:paraId="56EA4C02" w14:textId="4DF85D4C" w:rsidR="006E179E" w:rsidRDefault="006E179E" w:rsidP="006E179E">
      <w:r>
        <w:t>Familieleden niet thuis:</w:t>
      </w:r>
    </w:p>
    <w:p w14:paraId="7572C3E9" w14:textId="4E2BDA22" w:rsidR="006E179E" w:rsidRDefault="006E179E" w:rsidP="00293880">
      <w:pPr>
        <w:pStyle w:val="Lijstalinea"/>
        <w:numPr>
          <w:ilvl w:val="0"/>
          <w:numId w:val="28"/>
        </w:numPr>
      </w:pPr>
      <w:r>
        <w:t>Zodra je veilig bent, contacteer je je gezin en informeer hen over je bestemming en aankomsttijd.</w:t>
      </w:r>
    </w:p>
    <w:p w14:paraId="06B6CFC2" w14:textId="32D3E829" w:rsidR="006E179E" w:rsidRDefault="006E179E" w:rsidP="00293880">
      <w:pPr>
        <w:pStyle w:val="Kop2"/>
      </w:pPr>
      <w:r>
        <w:t xml:space="preserve"> WAT MEE TE NEMEN</w:t>
      </w:r>
    </w:p>
    <w:p w14:paraId="2E4CF415" w14:textId="078C7C81" w:rsidR="006E179E" w:rsidRDefault="006E179E" w:rsidP="00293880">
      <w:pPr>
        <w:pStyle w:val="Lijstalinea"/>
        <w:numPr>
          <w:ilvl w:val="0"/>
          <w:numId w:val="28"/>
        </w:numPr>
      </w:pPr>
      <w:r>
        <w:t>Persoonlijke spullen: identiteitskaart, rijbewijs, (contant) geld, waterflesjes, gsm en oplader, medicijnen.</w:t>
      </w:r>
    </w:p>
    <w:p w14:paraId="593CA2B8" w14:textId="5473BE02" w:rsidR="006E179E" w:rsidRDefault="006E179E" w:rsidP="00293880">
      <w:pPr>
        <w:pStyle w:val="Lijstalinea"/>
        <w:numPr>
          <w:ilvl w:val="0"/>
          <w:numId w:val="28"/>
        </w:numPr>
      </w:pPr>
      <w:r>
        <w:t>Voor kleine kinderen: luiers, zuigflessen, speelgoed.</w:t>
      </w:r>
    </w:p>
    <w:p w14:paraId="063B4590" w14:textId="395D9E54" w:rsidR="006E179E" w:rsidRDefault="006E179E" w:rsidP="00293880">
      <w:pPr>
        <w:pStyle w:val="Lijstalinea"/>
        <w:numPr>
          <w:ilvl w:val="0"/>
          <w:numId w:val="28"/>
        </w:numPr>
      </w:pPr>
      <w:r>
        <w:t>Bij koud weer: warme, waterdichte kleding en stevige schoenen.</w:t>
      </w:r>
    </w:p>
    <w:p w14:paraId="2EFF0AEB" w14:textId="447F0202" w:rsidR="006E179E" w:rsidRDefault="006E179E" w:rsidP="00293880">
      <w:pPr>
        <w:pStyle w:val="Kop3"/>
      </w:pPr>
      <w:r>
        <w:t>HUISDIEREN</w:t>
      </w:r>
    </w:p>
    <w:p w14:paraId="0952A1FB" w14:textId="131957CE" w:rsidR="006E179E" w:rsidRDefault="006E179E" w:rsidP="006E179E">
      <w:r>
        <w:t>Kleine huisdieren mogen soms mee. Als dit niet mag, laat dan voldoende eten en water voor 24 uur achter. Volg verdere aanbevelingen bij langere afwezigheid.</w:t>
      </w:r>
    </w:p>
    <w:p w14:paraId="6618FD6B" w14:textId="421F4E5A" w:rsidR="006E179E" w:rsidRDefault="006E179E" w:rsidP="00293880">
      <w:pPr>
        <w:pStyle w:val="Kop3"/>
      </w:pPr>
      <w:r>
        <w:t xml:space="preserve"> VEILIG VERTREKKEN</w:t>
      </w:r>
    </w:p>
    <w:p w14:paraId="67BEDD04" w14:textId="6B5B01A4" w:rsidR="006E179E" w:rsidRDefault="006E179E" w:rsidP="00293880">
      <w:pPr>
        <w:pStyle w:val="Lijstalinea"/>
        <w:numPr>
          <w:ilvl w:val="0"/>
          <w:numId w:val="28"/>
        </w:numPr>
      </w:pPr>
      <w:r>
        <w:t>Schakel elektrische apparaten uit (behalve koelkast en diepvriezer).</w:t>
      </w:r>
    </w:p>
    <w:p w14:paraId="2031D8EB" w14:textId="7CA89ED4" w:rsidR="006E179E" w:rsidRDefault="006E179E" w:rsidP="00293880">
      <w:pPr>
        <w:pStyle w:val="Lijstalinea"/>
        <w:numPr>
          <w:ilvl w:val="0"/>
          <w:numId w:val="28"/>
        </w:numPr>
      </w:pPr>
      <w:r>
        <w:t>Sluit ramen en deuren. Schakel eventueel het alarmsysteem in.</w:t>
      </w:r>
    </w:p>
    <w:p w14:paraId="335B6984" w14:textId="777AADE3" w:rsidR="006E179E" w:rsidRDefault="006E179E" w:rsidP="00293880">
      <w:pPr>
        <w:pStyle w:val="Lijstalinea"/>
        <w:numPr>
          <w:ilvl w:val="0"/>
          <w:numId w:val="28"/>
        </w:numPr>
      </w:pPr>
      <w:r>
        <w:t>Lokale politie zorgt voor de veiligheid in de evacuatiezone.</w:t>
      </w:r>
    </w:p>
    <w:p w14:paraId="73F12E85" w14:textId="21AB3B71" w:rsidR="006E179E" w:rsidRDefault="006E179E" w:rsidP="00293880">
      <w:pPr>
        <w:pStyle w:val="Kop3"/>
      </w:pPr>
      <w:r>
        <w:t xml:space="preserve"> TERUGKEREN NAAR HUIS</w:t>
      </w:r>
    </w:p>
    <w:p w14:paraId="069293E3" w14:textId="0974C93A" w:rsidR="006E179E" w:rsidRDefault="006E179E" w:rsidP="00293880">
      <w:pPr>
        <w:pStyle w:val="Lijstalinea"/>
        <w:numPr>
          <w:ilvl w:val="0"/>
          <w:numId w:val="28"/>
        </w:numPr>
      </w:pPr>
      <w:r>
        <w:t>De contactpersoon in het opvangcentrum geeft de nodige informatie.</w:t>
      </w:r>
    </w:p>
    <w:p w14:paraId="404030C6" w14:textId="548BCAB7" w:rsidR="006E179E" w:rsidRDefault="006E179E" w:rsidP="00293880">
      <w:pPr>
        <w:pStyle w:val="Lijstalinea"/>
        <w:numPr>
          <w:ilvl w:val="0"/>
          <w:numId w:val="28"/>
        </w:numPr>
      </w:pPr>
      <w:r>
        <w:lastRenderedPageBreak/>
        <w:t>Bij verblijf bij familie of vrienden: volg de gemeentelijke website, radio of bel het informatienummer voor updates.</w:t>
      </w:r>
    </w:p>
    <w:p w14:paraId="6F4A3712" w14:textId="0C3BBB0A" w:rsidR="006E179E" w:rsidRDefault="006E179E" w:rsidP="00293880">
      <w:pPr>
        <w:pStyle w:val="Kop2"/>
      </w:pPr>
      <w:r>
        <w:t xml:space="preserve"> SCHRIJF JE IN OP BE-ALERT</w:t>
      </w:r>
    </w:p>
    <w:p w14:paraId="4A47DABC" w14:textId="0D2FAEA5" w:rsidR="00B507EF" w:rsidRPr="00B507EF" w:rsidRDefault="006E179E" w:rsidP="006E179E">
      <w:r>
        <w:t>Schrijf je in via de officiële BE-Alert website om altijd op de hoogte te zijn van noodsituaties.</w:t>
      </w:r>
    </w:p>
    <w:sectPr w:rsidR="00B507EF" w:rsidRPr="00B507EF" w:rsidSect="006E179E">
      <w:headerReference w:type="default" r:id="rId8"/>
      <w:pgSz w:w="11906" w:h="16838"/>
      <w:pgMar w:top="1417" w:right="1417" w:bottom="1417" w:left="1417" w:header="426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8A3E24" w14:textId="77777777" w:rsidR="006E179E" w:rsidRDefault="006E179E" w:rsidP="00495456">
      <w:pPr>
        <w:spacing w:before="0" w:after="0" w:line="240" w:lineRule="auto"/>
      </w:pPr>
      <w:r>
        <w:separator/>
      </w:r>
    </w:p>
  </w:endnote>
  <w:endnote w:type="continuationSeparator" w:id="0">
    <w:p w14:paraId="1072A9CB" w14:textId="77777777" w:rsidR="006E179E" w:rsidRDefault="006E179E" w:rsidP="0049545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337D23" w14:textId="77777777" w:rsidR="006E179E" w:rsidRDefault="006E179E" w:rsidP="00495456">
      <w:pPr>
        <w:spacing w:before="0" w:after="0" w:line="240" w:lineRule="auto"/>
      </w:pPr>
      <w:r>
        <w:separator/>
      </w:r>
    </w:p>
  </w:footnote>
  <w:footnote w:type="continuationSeparator" w:id="0">
    <w:p w14:paraId="09ECEDEE" w14:textId="77777777" w:rsidR="006E179E" w:rsidRDefault="006E179E" w:rsidP="0049545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0B4609" w14:textId="333423EF" w:rsidR="00285D5B" w:rsidRDefault="006E179E">
    <w:pPr>
      <w:pStyle w:val="Koptekst"/>
    </w:pPr>
    <w:r>
      <w:rPr>
        <w:noProof/>
        <w:lang w:eastAsia="nl-BE"/>
      </w:rPr>
      <w:drawing>
        <wp:inline distT="0" distB="0" distL="0" distR="0" wp14:anchorId="623E7DC0" wp14:editId="4CC4C130">
          <wp:extent cx="609600" cy="752475"/>
          <wp:effectExtent l="0" t="0" r="0" b="9525"/>
          <wp:docPr id="220127815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427" t="6564" r="16600" b="9267"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601F3"/>
    <w:multiLevelType w:val="multilevel"/>
    <w:tmpl w:val="DFB84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FE560B"/>
    <w:multiLevelType w:val="hybridMultilevel"/>
    <w:tmpl w:val="267E3D3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76A95"/>
    <w:multiLevelType w:val="hybridMultilevel"/>
    <w:tmpl w:val="0DD4FAD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A336E"/>
    <w:multiLevelType w:val="hybridMultilevel"/>
    <w:tmpl w:val="918420FA"/>
    <w:lvl w:ilvl="0" w:tplc="D0CCD290">
      <w:numFmt w:val="bullet"/>
      <w:lvlText w:val="-"/>
      <w:lvlJc w:val="left"/>
      <w:pPr>
        <w:ind w:left="495" w:hanging="360"/>
      </w:pPr>
      <w:rPr>
        <w:rFonts w:ascii="Calibri" w:eastAsiaTheme="minorEastAsia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D93CFE"/>
    <w:multiLevelType w:val="hybridMultilevel"/>
    <w:tmpl w:val="3D2296F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DD244C"/>
    <w:multiLevelType w:val="hybridMultilevel"/>
    <w:tmpl w:val="2A3E128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08A1E2">
      <w:numFmt w:val="bullet"/>
      <w:lvlText w:val="•"/>
      <w:lvlJc w:val="left"/>
      <w:pPr>
        <w:ind w:left="1440" w:hanging="360"/>
      </w:pPr>
      <w:rPr>
        <w:rFonts w:ascii="Calibri" w:eastAsiaTheme="minorEastAsia" w:hAnsi="Calibri" w:cstheme="minorBidi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26073F"/>
    <w:multiLevelType w:val="hybridMultilevel"/>
    <w:tmpl w:val="52D07A8A"/>
    <w:lvl w:ilvl="0" w:tplc="C9D2148A">
      <w:numFmt w:val="bullet"/>
      <w:lvlText w:val="-"/>
      <w:lvlJc w:val="left"/>
      <w:pPr>
        <w:ind w:left="1113" w:hanging="360"/>
      </w:pPr>
      <w:rPr>
        <w:rFonts w:ascii="Calibri" w:eastAsiaTheme="minorEastAsia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53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73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93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713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33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53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73" w:hanging="360"/>
      </w:pPr>
      <w:rPr>
        <w:rFonts w:ascii="Wingdings" w:hAnsi="Wingdings" w:hint="default"/>
      </w:rPr>
    </w:lvl>
  </w:abstractNum>
  <w:abstractNum w:abstractNumId="7" w15:restartNumberingAfterBreak="0">
    <w:nsid w:val="188A1C09"/>
    <w:multiLevelType w:val="hybridMultilevel"/>
    <w:tmpl w:val="C87A9696"/>
    <w:lvl w:ilvl="0" w:tplc="F7BA3E20">
      <w:numFmt w:val="bullet"/>
      <w:lvlText w:val="•"/>
      <w:lvlJc w:val="left"/>
      <w:pPr>
        <w:ind w:left="790" w:hanging="430"/>
      </w:pPr>
      <w:rPr>
        <w:rFonts w:ascii="Calibri" w:eastAsiaTheme="minorEastAsia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6157C9"/>
    <w:multiLevelType w:val="hybridMultilevel"/>
    <w:tmpl w:val="272C1FBE"/>
    <w:lvl w:ilvl="0" w:tplc="D0CCD290">
      <w:numFmt w:val="bullet"/>
      <w:lvlText w:val="-"/>
      <w:lvlJc w:val="left"/>
      <w:pPr>
        <w:ind w:left="495" w:hanging="360"/>
      </w:pPr>
      <w:rPr>
        <w:rFonts w:ascii="Calibri" w:eastAsiaTheme="minorEastAsia" w:hAnsi="Calibri" w:cs="Calibr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331C6"/>
    <w:multiLevelType w:val="hybridMultilevel"/>
    <w:tmpl w:val="77CC2858"/>
    <w:lvl w:ilvl="0" w:tplc="D0CCD290">
      <w:numFmt w:val="bullet"/>
      <w:lvlText w:val="-"/>
      <w:lvlJc w:val="left"/>
      <w:pPr>
        <w:ind w:left="630" w:hanging="360"/>
      </w:pPr>
      <w:rPr>
        <w:rFonts w:ascii="Calibri" w:eastAsiaTheme="minorEastAsia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0" w15:restartNumberingAfterBreak="0">
    <w:nsid w:val="370C0B39"/>
    <w:multiLevelType w:val="hybridMultilevel"/>
    <w:tmpl w:val="A4328D26"/>
    <w:lvl w:ilvl="0" w:tplc="F7BA3E20">
      <w:numFmt w:val="bullet"/>
      <w:lvlText w:val="•"/>
      <w:lvlJc w:val="left"/>
      <w:pPr>
        <w:ind w:left="790" w:hanging="430"/>
      </w:pPr>
      <w:rPr>
        <w:rFonts w:ascii="Calibri" w:eastAsiaTheme="minorEastAsia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5074AF"/>
    <w:multiLevelType w:val="hybridMultilevel"/>
    <w:tmpl w:val="6C0A496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AC47A5"/>
    <w:multiLevelType w:val="hybridMultilevel"/>
    <w:tmpl w:val="9B048FD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347BDD"/>
    <w:multiLevelType w:val="hybridMultilevel"/>
    <w:tmpl w:val="34AE6030"/>
    <w:lvl w:ilvl="0" w:tplc="F7BA3E20">
      <w:numFmt w:val="bullet"/>
      <w:lvlText w:val="•"/>
      <w:lvlJc w:val="left"/>
      <w:pPr>
        <w:ind w:left="790" w:hanging="430"/>
      </w:pPr>
      <w:rPr>
        <w:rFonts w:ascii="Calibri" w:eastAsiaTheme="minorEastAsia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5E2CE0"/>
    <w:multiLevelType w:val="hybridMultilevel"/>
    <w:tmpl w:val="A5368FEE"/>
    <w:lvl w:ilvl="0" w:tplc="360838F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5670F3"/>
    <w:multiLevelType w:val="hybridMultilevel"/>
    <w:tmpl w:val="BF001664"/>
    <w:lvl w:ilvl="0" w:tplc="D0CCD290">
      <w:numFmt w:val="bullet"/>
      <w:lvlText w:val="-"/>
      <w:lvlJc w:val="left"/>
      <w:pPr>
        <w:ind w:left="495" w:hanging="360"/>
      </w:pPr>
      <w:rPr>
        <w:rFonts w:ascii="Calibri" w:eastAsiaTheme="minorEastAsia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9250D7"/>
    <w:multiLevelType w:val="hybridMultilevel"/>
    <w:tmpl w:val="7D4EB25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0EF188">
      <w:numFmt w:val="bullet"/>
      <w:lvlText w:val="•"/>
      <w:lvlJc w:val="left"/>
      <w:pPr>
        <w:ind w:left="1440" w:hanging="360"/>
      </w:pPr>
      <w:rPr>
        <w:rFonts w:ascii="Calibri" w:eastAsiaTheme="minorEastAsia" w:hAnsi="Calibri" w:cstheme="minorBidi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71652A"/>
    <w:multiLevelType w:val="hybridMultilevel"/>
    <w:tmpl w:val="AE7AE910"/>
    <w:lvl w:ilvl="0" w:tplc="870E82B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C9A202CC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C19E3F8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E5489E9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4790D2B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81AE548C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0D3CF1A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7BE44748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277C4B6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8" w15:restartNumberingAfterBreak="0">
    <w:nsid w:val="4F0A09B4"/>
    <w:multiLevelType w:val="hybridMultilevel"/>
    <w:tmpl w:val="CD76CEC6"/>
    <w:lvl w:ilvl="0" w:tplc="C5806F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D86835"/>
    <w:multiLevelType w:val="hybridMultilevel"/>
    <w:tmpl w:val="2E527244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2170A85"/>
    <w:multiLevelType w:val="hybridMultilevel"/>
    <w:tmpl w:val="B9F20548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32E52B5"/>
    <w:multiLevelType w:val="hybridMultilevel"/>
    <w:tmpl w:val="8A2ADEE8"/>
    <w:lvl w:ilvl="0" w:tplc="D0CCD290">
      <w:numFmt w:val="bullet"/>
      <w:lvlText w:val="-"/>
      <w:lvlJc w:val="left"/>
      <w:pPr>
        <w:ind w:left="495" w:hanging="360"/>
      </w:pPr>
      <w:rPr>
        <w:rFonts w:ascii="Calibri" w:eastAsiaTheme="minorEastAsia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22" w15:restartNumberingAfterBreak="0">
    <w:nsid w:val="5B384326"/>
    <w:multiLevelType w:val="hybridMultilevel"/>
    <w:tmpl w:val="E08A9FB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4B4D44"/>
    <w:multiLevelType w:val="hybridMultilevel"/>
    <w:tmpl w:val="D0F4D8E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041FD0"/>
    <w:multiLevelType w:val="hybridMultilevel"/>
    <w:tmpl w:val="310C2686"/>
    <w:lvl w:ilvl="0" w:tplc="D0CCD290">
      <w:numFmt w:val="bullet"/>
      <w:lvlText w:val="-"/>
      <w:lvlJc w:val="left"/>
      <w:pPr>
        <w:ind w:left="495" w:hanging="360"/>
      </w:pPr>
      <w:rPr>
        <w:rFonts w:ascii="Calibri" w:eastAsiaTheme="minorEastAsia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BC6335"/>
    <w:multiLevelType w:val="multilevel"/>
    <w:tmpl w:val="86308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E208A1"/>
    <w:multiLevelType w:val="hybridMultilevel"/>
    <w:tmpl w:val="4D58AB7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7D70B6"/>
    <w:multiLevelType w:val="hybridMultilevel"/>
    <w:tmpl w:val="AA8AF7C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BB7B75"/>
    <w:multiLevelType w:val="hybridMultilevel"/>
    <w:tmpl w:val="09DCA7EE"/>
    <w:lvl w:ilvl="0" w:tplc="792AE48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4D1EDC"/>
    <w:multiLevelType w:val="hybridMultilevel"/>
    <w:tmpl w:val="1B70E6D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9B49AE"/>
    <w:multiLevelType w:val="hybridMultilevel"/>
    <w:tmpl w:val="DDAEF6C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7B62D8"/>
    <w:multiLevelType w:val="multilevel"/>
    <w:tmpl w:val="7CD0D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FB467A6"/>
    <w:multiLevelType w:val="hybridMultilevel"/>
    <w:tmpl w:val="29FC2BE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58040">
    <w:abstractNumId w:val="25"/>
  </w:num>
  <w:num w:numId="2" w16cid:durableId="802236681">
    <w:abstractNumId w:val="0"/>
  </w:num>
  <w:num w:numId="3" w16cid:durableId="669791411">
    <w:abstractNumId w:val="31"/>
  </w:num>
  <w:num w:numId="4" w16cid:durableId="1684815230">
    <w:abstractNumId w:val="12"/>
  </w:num>
  <w:num w:numId="5" w16cid:durableId="1977754727">
    <w:abstractNumId w:val="6"/>
  </w:num>
  <w:num w:numId="6" w16cid:durableId="1583565452">
    <w:abstractNumId w:val="30"/>
  </w:num>
  <w:num w:numId="7" w16cid:durableId="1040087633">
    <w:abstractNumId w:val="27"/>
  </w:num>
  <w:num w:numId="8" w16cid:durableId="1248150608">
    <w:abstractNumId w:val="16"/>
  </w:num>
  <w:num w:numId="9" w16cid:durableId="407384267">
    <w:abstractNumId w:val="26"/>
  </w:num>
  <w:num w:numId="10" w16cid:durableId="1235898166">
    <w:abstractNumId w:val="4"/>
  </w:num>
  <w:num w:numId="11" w16cid:durableId="148668108">
    <w:abstractNumId w:val="5"/>
  </w:num>
  <w:num w:numId="12" w16cid:durableId="252980747">
    <w:abstractNumId w:val="2"/>
  </w:num>
  <w:num w:numId="13" w16cid:durableId="1186095658">
    <w:abstractNumId w:val="14"/>
  </w:num>
  <w:num w:numId="14" w16cid:durableId="1854026467">
    <w:abstractNumId w:val="28"/>
  </w:num>
  <w:num w:numId="15" w16cid:durableId="1501966092">
    <w:abstractNumId w:val="20"/>
  </w:num>
  <w:num w:numId="16" w16cid:durableId="1227300497">
    <w:abstractNumId w:val="1"/>
  </w:num>
  <w:num w:numId="17" w16cid:durableId="1234464790">
    <w:abstractNumId w:val="19"/>
  </w:num>
  <w:num w:numId="18" w16cid:durableId="520630933">
    <w:abstractNumId w:val="18"/>
  </w:num>
  <w:num w:numId="19" w16cid:durableId="368993267">
    <w:abstractNumId w:val="23"/>
  </w:num>
  <w:num w:numId="20" w16cid:durableId="2055957696">
    <w:abstractNumId w:val="29"/>
  </w:num>
  <w:num w:numId="21" w16cid:durableId="56173888">
    <w:abstractNumId w:val="11"/>
  </w:num>
  <w:num w:numId="22" w16cid:durableId="1052191713">
    <w:abstractNumId w:val="7"/>
  </w:num>
  <w:num w:numId="23" w16cid:durableId="2035761436">
    <w:abstractNumId w:val="13"/>
  </w:num>
  <w:num w:numId="24" w16cid:durableId="609437325">
    <w:abstractNumId w:val="10"/>
  </w:num>
  <w:num w:numId="25" w16cid:durableId="161437798">
    <w:abstractNumId w:val="17"/>
  </w:num>
  <w:num w:numId="26" w16cid:durableId="1754428176">
    <w:abstractNumId w:val="32"/>
  </w:num>
  <w:num w:numId="27" w16cid:durableId="1939211963">
    <w:abstractNumId w:val="21"/>
  </w:num>
  <w:num w:numId="28" w16cid:durableId="2006057114">
    <w:abstractNumId w:val="8"/>
  </w:num>
  <w:num w:numId="29" w16cid:durableId="1745689397">
    <w:abstractNumId w:val="22"/>
  </w:num>
  <w:num w:numId="30" w16cid:durableId="449516436">
    <w:abstractNumId w:val="15"/>
  </w:num>
  <w:num w:numId="31" w16cid:durableId="1227449458">
    <w:abstractNumId w:val="9"/>
  </w:num>
  <w:num w:numId="32" w16cid:durableId="992954775">
    <w:abstractNumId w:val="24"/>
  </w:num>
  <w:num w:numId="33" w16cid:durableId="19536327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79E"/>
    <w:rsid w:val="00041735"/>
    <w:rsid w:val="000B6D37"/>
    <w:rsid w:val="000F282A"/>
    <w:rsid w:val="00187613"/>
    <w:rsid w:val="00235069"/>
    <w:rsid w:val="00285D5B"/>
    <w:rsid w:val="00291E68"/>
    <w:rsid w:val="00293880"/>
    <w:rsid w:val="002B73F6"/>
    <w:rsid w:val="002D6141"/>
    <w:rsid w:val="00305F73"/>
    <w:rsid w:val="00333A59"/>
    <w:rsid w:val="003974BD"/>
    <w:rsid w:val="003A4F08"/>
    <w:rsid w:val="00471FBC"/>
    <w:rsid w:val="00495456"/>
    <w:rsid w:val="004F4A8E"/>
    <w:rsid w:val="00566E27"/>
    <w:rsid w:val="005779BF"/>
    <w:rsid w:val="005820DA"/>
    <w:rsid w:val="00592166"/>
    <w:rsid w:val="005D0638"/>
    <w:rsid w:val="005F0E77"/>
    <w:rsid w:val="006558C7"/>
    <w:rsid w:val="006C4BC5"/>
    <w:rsid w:val="006D1C5D"/>
    <w:rsid w:val="006E179E"/>
    <w:rsid w:val="00756B04"/>
    <w:rsid w:val="00792B60"/>
    <w:rsid w:val="007C7551"/>
    <w:rsid w:val="007E7F1A"/>
    <w:rsid w:val="00817A0A"/>
    <w:rsid w:val="008B79A0"/>
    <w:rsid w:val="00901C35"/>
    <w:rsid w:val="009024D1"/>
    <w:rsid w:val="00910D17"/>
    <w:rsid w:val="00910E60"/>
    <w:rsid w:val="009A6176"/>
    <w:rsid w:val="009E4865"/>
    <w:rsid w:val="00A242EC"/>
    <w:rsid w:val="00A41685"/>
    <w:rsid w:val="00A75AE1"/>
    <w:rsid w:val="00A80DC6"/>
    <w:rsid w:val="00B16256"/>
    <w:rsid w:val="00B507EF"/>
    <w:rsid w:val="00B573BB"/>
    <w:rsid w:val="00BE7931"/>
    <w:rsid w:val="00C35D6F"/>
    <w:rsid w:val="00C46C12"/>
    <w:rsid w:val="00C470F7"/>
    <w:rsid w:val="00C529F6"/>
    <w:rsid w:val="00C653A7"/>
    <w:rsid w:val="00C81468"/>
    <w:rsid w:val="00CB4829"/>
    <w:rsid w:val="00CC72F4"/>
    <w:rsid w:val="00CF58D9"/>
    <w:rsid w:val="00D46ACE"/>
    <w:rsid w:val="00DA636C"/>
    <w:rsid w:val="00E07688"/>
    <w:rsid w:val="00E56822"/>
    <w:rsid w:val="00E949B5"/>
    <w:rsid w:val="00EB0A0B"/>
    <w:rsid w:val="00F22493"/>
    <w:rsid w:val="00F83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0F4E2B"/>
  <w15:chartTrackingRefBased/>
  <w15:docId w15:val="{BFD441D3-5E9C-44BD-974E-9ADAEDF9C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nl-BE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507EF"/>
    <w:pPr>
      <w:jc w:val="both"/>
    </w:pPr>
  </w:style>
  <w:style w:type="paragraph" w:styleId="Kop1">
    <w:name w:val="heading 1"/>
    <w:basedOn w:val="Standaard"/>
    <w:next w:val="Standaard"/>
    <w:link w:val="Kop1Char"/>
    <w:uiPriority w:val="9"/>
    <w:qFormat/>
    <w:rsid w:val="004F4A8E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F4A8E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F4A8E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F4A8E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F4A8E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F4A8E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F4A8E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F4A8E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F4A8E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uiPriority w:val="22"/>
    <w:qFormat/>
    <w:rsid w:val="004F4A8E"/>
    <w:rPr>
      <w:b/>
      <w:bCs/>
    </w:rPr>
  </w:style>
  <w:style w:type="character" w:styleId="Hyperlink">
    <w:name w:val="Hyperlink"/>
    <w:basedOn w:val="Standaardalinea-lettertype"/>
    <w:uiPriority w:val="99"/>
    <w:semiHidden/>
    <w:unhideWhenUsed/>
    <w:rsid w:val="002B73F6"/>
    <w:rPr>
      <w:color w:val="0000FF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4F4A8E"/>
    <w:rPr>
      <w:caps/>
      <w:spacing w:val="15"/>
      <w:shd w:val="clear" w:color="auto" w:fill="DEEAF6" w:themeFill="accent1" w:themeFillTint="33"/>
    </w:rPr>
  </w:style>
  <w:style w:type="paragraph" w:styleId="Normaalweb">
    <w:name w:val="Normal (Web)"/>
    <w:basedOn w:val="Standaard"/>
    <w:uiPriority w:val="99"/>
    <w:semiHidden/>
    <w:unhideWhenUsed/>
    <w:rsid w:val="00F22493"/>
    <w:pPr>
      <w:spacing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nl-BE"/>
    </w:rPr>
  </w:style>
  <w:style w:type="character" w:customStyle="1" w:styleId="Kop1Char">
    <w:name w:val="Kop 1 Char"/>
    <w:basedOn w:val="Standaardalinea-lettertype"/>
    <w:link w:val="Kop1"/>
    <w:uiPriority w:val="9"/>
    <w:rsid w:val="004F4A8E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Kop3Char">
    <w:name w:val="Kop 3 Char"/>
    <w:basedOn w:val="Standaardalinea-lettertype"/>
    <w:link w:val="Kop3"/>
    <w:uiPriority w:val="9"/>
    <w:rsid w:val="004F4A8E"/>
    <w:rPr>
      <w:caps/>
      <w:color w:val="1F4D78" w:themeColor="accent1" w:themeShade="7F"/>
      <w:spacing w:val="15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F4A8E"/>
    <w:rPr>
      <w:caps/>
      <w:color w:val="2E74B5" w:themeColor="accent1" w:themeShade="BF"/>
      <w:spacing w:val="1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F4A8E"/>
    <w:rPr>
      <w:caps/>
      <w:color w:val="2E74B5" w:themeColor="accent1" w:themeShade="BF"/>
      <w:spacing w:val="1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F4A8E"/>
    <w:rPr>
      <w:caps/>
      <w:color w:val="2E74B5" w:themeColor="accent1" w:themeShade="BF"/>
      <w:spacing w:val="1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F4A8E"/>
    <w:rPr>
      <w:caps/>
      <w:color w:val="2E74B5" w:themeColor="accent1" w:themeShade="BF"/>
      <w:spacing w:val="1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F4A8E"/>
    <w:rPr>
      <w:caps/>
      <w:spacing w:val="10"/>
      <w:sz w:val="18"/>
      <w:szCs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F4A8E"/>
    <w:rPr>
      <w:i/>
      <w:iCs/>
      <w:caps/>
      <w:spacing w:val="10"/>
      <w:sz w:val="18"/>
      <w:szCs w:val="18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4F4A8E"/>
    <w:rPr>
      <w:b/>
      <w:bCs/>
      <w:color w:val="2E74B5" w:themeColor="accent1" w:themeShade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4F4A8E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4F4A8E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F4A8E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F4A8E"/>
    <w:rPr>
      <w:caps/>
      <w:color w:val="595959" w:themeColor="text1" w:themeTint="A6"/>
      <w:spacing w:val="10"/>
      <w:sz w:val="21"/>
      <w:szCs w:val="21"/>
    </w:rPr>
  </w:style>
  <w:style w:type="character" w:styleId="Nadruk">
    <w:name w:val="Emphasis"/>
    <w:uiPriority w:val="20"/>
    <w:qFormat/>
    <w:rsid w:val="004F4A8E"/>
    <w:rPr>
      <w:caps/>
      <w:color w:val="1F4D78" w:themeColor="accent1" w:themeShade="7F"/>
      <w:spacing w:val="5"/>
    </w:rPr>
  </w:style>
  <w:style w:type="paragraph" w:styleId="Geenafstand">
    <w:name w:val="No Spacing"/>
    <w:uiPriority w:val="1"/>
    <w:qFormat/>
    <w:rsid w:val="004F4A8E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4F4A8E"/>
    <w:rPr>
      <w:i/>
      <w:iCs/>
      <w:sz w:val="24"/>
      <w:szCs w:val="24"/>
    </w:rPr>
  </w:style>
  <w:style w:type="character" w:customStyle="1" w:styleId="CitaatChar">
    <w:name w:val="Citaat Char"/>
    <w:basedOn w:val="Standaardalinea-lettertype"/>
    <w:link w:val="Citaat"/>
    <w:uiPriority w:val="29"/>
    <w:rsid w:val="004F4A8E"/>
    <w:rPr>
      <w:i/>
      <w:iCs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F4A8E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F4A8E"/>
    <w:rPr>
      <w:color w:val="5B9BD5" w:themeColor="accent1"/>
      <w:sz w:val="24"/>
      <w:szCs w:val="24"/>
    </w:rPr>
  </w:style>
  <w:style w:type="character" w:styleId="Subtielebenadrukking">
    <w:name w:val="Subtle Emphasis"/>
    <w:uiPriority w:val="19"/>
    <w:qFormat/>
    <w:rsid w:val="004F4A8E"/>
    <w:rPr>
      <w:i/>
      <w:iCs/>
      <w:color w:val="1F4D78" w:themeColor="accent1" w:themeShade="7F"/>
    </w:rPr>
  </w:style>
  <w:style w:type="character" w:styleId="Intensievebenadrukking">
    <w:name w:val="Intense Emphasis"/>
    <w:uiPriority w:val="21"/>
    <w:qFormat/>
    <w:rsid w:val="004F4A8E"/>
    <w:rPr>
      <w:b/>
      <w:bCs/>
      <w:caps/>
      <w:color w:val="1F4D78" w:themeColor="accent1" w:themeShade="7F"/>
      <w:spacing w:val="10"/>
    </w:rPr>
  </w:style>
  <w:style w:type="character" w:styleId="Subtieleverwijzing">
    <w:name w:val="Subtle Reference"/>
    <w:uiPriority w:val="31"/>
    <w:qFormat/>
    <w:rsid w:val="004F4A8E"/>
    <w:rPr>
      <w:b/>
      <w:bCs/>
      <w:color w:val="5B9BD5" w:themeColor="accent1"/>
    </w:rPr>
  </w:style>
  <w:style w:type="character" w:styleId="Intensieveverwijzing">
    <w:name w:val="Intense Reference"/>
    <w:uiPriority w:val="32"/>
    <w:qFormat/>
    <w:rsid w:val="004F4A8E"/>
    <w:rPr>
      <w:b/>
      <w:bCs/>
      <w:i/>
      <w:iCs/>
      <w:caps/>
      <w:color w:val="5B9BD5" w:themeColor="accent1"/>
    </w:rPr>
  </w:style>
  <w:style w:type="character" w:styleId="Titelvanboek">
    <w:name w:val="Book Title"/>
    <w:uiPriority w:val="33"/>
    <w:qFormat/>
    <w:rsid w:val="004F4A8E"/>
    <w:rPr>
      <w:b/>
      <w:bCs/>
      <w:i/>
      <w:iCs/>
      <w:spacing w:val="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4F4A8E"/>
    <w:pPr>
      <w:outlineLvl w:val="9"/>
    </w:pPr>
  </w:style>
  <w:style w:type="paragraph" w:styleId="Lijstalinea">
    <w:name w:val="List Paragraph"/>
    <w:basedOn w:val="Standaard"/>
    <w:uiPriority w:val="34"/>
    <w:qFormat/>
    <w:rsid w:val="00CB4829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495456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5456"/>
  </w:style>
  <w:style w:type="paragraph" w:styleId="Voettekst">
    <w:name w:val="footer"/>
    <w:basedOn w:val="Standaard"/>
    <w:link w:val="VoettekstChar"/>
    <w:uiPriority w:val="99"/>
    <w:unhideWhenUsed/>
    <w:rsid w:val="00495456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5456"/>
  </w:style>
  <w:style w:type="character" w:customStyle="1" w:styleId="checklist-progress-percentage">
    <w:name w:val="checklist-progress-percentage"/>
    <w:basedOn w:val="Standaardalinea-lettertype"/>
    <w:rsid w:val="00495456"/>
  </w:style>
  <w:style w:type="character" w:customStyle="1" w:styleId="checklist-item-details-text">
    <w:name w:val="checklist-item-details-text"/>
    <w:basedOn w:val="Standaardalinea-lettertype"/>
    <w:rsid w:val="004954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76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64259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085">
              <w:marLeft w:val="60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22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632999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5289292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96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4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387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011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255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030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11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541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656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7596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80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369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747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318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620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877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833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4844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908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78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185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7263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24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417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308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0157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213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575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794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9999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36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661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54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4021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31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359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768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9539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663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07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074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7659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411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44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988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1752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92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125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661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0574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85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678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434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4313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11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825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34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26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89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363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040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88777720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23275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734834">
              <w:marLeft w:val="60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27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794472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7224645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474240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97201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415968">
              <w:marLeft w:val="60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37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782219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4384851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27598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28580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81513">
              <w:marLeft w:val="60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30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095446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7976592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45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68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71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865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140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5843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08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760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08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4387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43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540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18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38175141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86979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490163">
              <w:marLeft w:val="60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32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752965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32177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67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59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95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469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708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6242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05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476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970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2626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476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731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692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5800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14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431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968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8170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55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517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729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0687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740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47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556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6997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08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706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406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1718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17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786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971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002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6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770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45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6725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621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72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508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932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26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262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544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6531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67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460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330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1359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05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334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688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4406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557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762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022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9974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39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178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0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86497670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91588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842385">
              <w:marLeft w:val="60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79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1743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1860831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104266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37011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331062">
              <w:marLeft w:val="60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23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606998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6533657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77777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94119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536796">
              <w:marLeft w:val="60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13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205010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5924197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72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024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851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5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4763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25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829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142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0653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07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818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38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913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7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819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34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5403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953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907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694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2966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749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912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966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667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36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00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546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1706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037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801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084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10402675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83201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459416">
              <w:marLeft w:val="60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07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54425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7083132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7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69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726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82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9108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32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697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076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3814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2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627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273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9562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89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352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0003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36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069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833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5245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1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997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82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1600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4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72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9648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29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572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833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036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62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624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261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7556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5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667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509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2696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671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503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217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4498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81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760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839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871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34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302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881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7193061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30766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298712">
              <w:marLeft w:val="60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27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975612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4244438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6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015262">
          <w:marLeft w:val="60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70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221724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1091916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2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63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13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986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013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3629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38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19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254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905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60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20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35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0283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52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32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875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869653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4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72745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46825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622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942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08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80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45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0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116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290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8728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61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40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720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0546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26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63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92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391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40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81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493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6067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69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703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592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5474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24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580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4639832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vin.aelbrecht\Downloads\Bureaublad\Sjabloon%20Waterkan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Sjabloon Waterkant.dotx</Template>
  <TotalTime>1</TotalTime>
  <Pages>2</Pages>
  <Words>378</Words>
  <Characters>2081</Characters>
  <Application>Microsoft Office Word</Application>
  <DocSecurity>4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Boom</Company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Aelbrecht</dc:creator>
  <cp:keywords/>
  <dc:description/>
  <cp:lastModifiedBy>Britt Eynatten</cp:lastModifiedBy>
  <cp:revision>2</cp:revision>
  <cp:lastPrinted>2020-03-13T07:42:00Z</cp:lastPrinted>
  <dcterms:created xsi:type="dcterms:W3CDTF">2024-12-23T14:30:00Z</dcterms:created>
  <dcterms:modified xsi:type="dcterms:W3CDTF">2024-12-23T14:30:00Z</dcterms:modified>
</cp:coreProperties>
</file>